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FAA01" w14:textId="77777777" w:rsidR="00337E29" w:rsidRPr="00337E29" w:rsidRDefault="00337E29" w:rsidP="00337E29">
      <w:pPr>
        <w:jc w:val="center"/>
        <w:rPr>
          <w:b/>
          <w:sz w:val="28"/>
          <w:szCs w:val="28"/>
        </w:rPr>
      </w:pPr>
      <w:bookmarkStart w:id="0" w:name="_GoBack"/>
      <w:r w:rsidRPr="00337E29">
        <w:rPr>
          <w:b/>
          <w:sz w:val="28"/>
          <w:szCs w:val="28"/>
        </w:rPr>
        <w:t>How we got it all Wrong: Nutrition Recommendations for Heart Health</w:t>
      </w:r>
    </w:p>
    <w:bookmarkEnd w:id="0"/>
    <w:p w14:paraId="3D09BC82" w14:textId="0633F2D1" w:rsidR="00337E29" w:rsidRDefault="00337E29">
      <w:r>
        <w:rPr>
          <w:noProof/>
        </w:rPr>
        <w:drawing>
          <wp:inline distT="0" distB="0" distL="0" distR="0" wp14:anchorId="7C37A4BB" wp14:editId="6DA2C5F6">
            <wp:extent cx="4709415" cy="238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1021" cy="238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E151" w14:textId="27546B53" w:rsidR="00337E29" w:rsidRDefault="00337E29">
      <w:r>
        <w:rPr>
          <w:noProof/>
        </w:rPr>
        <w:drawing>
          <wp:inline distT="0" distB="0" distL="0" distR="0" wp14:anchorId="54949E7C" wp14:editId="3423A1DD">
            <wp:extent cx="4830401" cy="24765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6899" cy="24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0686" w14:textId="371425F2" w:rsidR="00337E29" w:rsidRDefault="00337E29">
      <w:r>
        <w:rPr>
          <w:noProof/>
        </w:rPr>
        <w:drawing>
          <wp:inline distT="0" distB="0" distL="0" distR="0" wp14:anchorId="1B00992C" wp14:editId="5D70DA6C">
            <wp:extent cx="4745937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7887" cy="26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8E7F" w14:textId="06ABB5A3" w:rsidR="00337E29" w:rsidRDefault="00337E29">
      <w:r>
        <w:rPr>
          <w:noProof/>
        </w:rPr>
        <w:lastRenderedPageBreak/>
        <w:drawing>
          <wp:inline distT="0" distB="0" distL="0" distR="0" wp14:anchorId="36DCD14C" wp14:editId="4EE00718">
            <wp:extent cx="3629836" cy="21907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8199" cy="21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EE35" w14:textId="324A3E1C" w:rsidR="00337E29" w:rsidRDefault="00337E29">
      <w:r>
        <w:rPr>
          <w:noProof/>
        </w:rPr>
        <w:drawing>
          <wp:inline distT="0" distB="0" distL="0" distR="0" wp14:anchorId="4B54D160" wp14:editId="7950C4C4">
            <wp:extent cx="4457700" cy="293132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366" cy="29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8A4B" w14:textId="75624625" w:rsidR="00337E29" w:rsidRDefault="00F36212">
      <w:r>
        <w:t xml:space="preserve">1995 </w:t>
      </w:r>
      <w:r w:rsidR="00337E29">
        <w:t>Had to start putting nutrition labels on food; low fat high carb</w:t>
      </w:r>
    </w:p>
    <w:p w14:paraId="401CD33C" w14:textId="037CFCD0" w:rsidR="00337E29" w:rsidRDefault="00337E29">
      <w:r>
        <w:rPr>
          <w:noProof/>
        </w:rPr>
        <w:drawing>
          <wp:inline distT="0" distB="0" distL="0" distR="0" wp14:anchorId="6979B719" wp14:editId="4902FC64">
            <wp:extent cx="3649390" cy="2133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1241" cy="213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69E9" w14:textId="77777777" w:rsidR="00337E29" w:rsidRDefault="00337E29"/>
    <w:p w14:paraId="11A70648" w14:textId="78FEB064" w:rsidR="00337E29" w:rsidRDefault="00F36212">
      <w:r>
        <w:rPr>
          <w:noProof/>
        </w:rPr>
        <w:lastRenderedPageBreak/>
        <w:drawing>
          <wp:inline distT="0" distB="0" distL="0" distR="0" wp14:anchorId="0F92618E" wp14:editId="55489531">
            <wp:extent cx="3299937" cy="1704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9432" cy="1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D42D" w14:textId="17FFCE6F" w:rsidR="00F36212" w:rsidRDefault="00F36212">
      <w:r>
        <w:t>Fat didn’t make us fat; didn’t appreciate role of hormones—types of calories that turn fat stores on and off</w:t>
      </w:r>
    </w:p>
    <w:p w14:paraId="4B9F4979" w14:textId="0A5F107F" w:rsidR="00F36212" w:rsidRDefault="00F36212">
      <w:r>
        <w:rPr>
          <w:noProof/>
        </w:rPr>
        <w:drawing>
          <wp:inline distT="0" distB="0" distL="0" distR="0" wp14:anchorId="7C089367" wp14:editId="388EF812">
            <wp:extent cx="4852166" cy="276225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168" cy="276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46B1" w14:textId="6175D6A3" w:rsidR="00F36212" w:rsidRDefault="00F36212">
      <w:r>
        <w:t>Ignored some data; didn’t include high fat intake countries; sugar industry influence</w:t>
      </w:r>
    </w:p>
    <w:p w14:paraId="00B824FA" w14:textId="18BE7D0A" w:rsidR="00F36212" w:rsidRDefault="00F36212">
      <w:r>
        <w:rPr>
          <w:noProof/>
        </w:rPr>
        <w:drawing>
          <wp:inline distT="0" distB="0" distL="0" distR="0" wp14:anchorId="3F93754B" wp14:editId="6DC77A76">
            <wp:extent cx="3875512" cy="2076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07" cy="207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A061" w14:textId="03512481" w:rsidR="00F36212" w:rsidRDefault="00F36212">
      <w:r>
        <w:rPr>
          <w:noProof/>
        </w:rPr>
        <w:lastRenderedPageBreak/>
        <w:drawing>
          <wp:inline distT="0" distB="0" distL="0" distR="0" wp14:anchorId="15244673" wp14:editId="4E6C9BDD">
            <wp:extent cx="3600450" cy="182622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6430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DE6A" w14:textId="014E03B7" w:rsidR="00DC5E48" w:rsidRDefault="00F36212">
      <w:r>
        <w:t>Focused on symptoms (mopping up water, not turning off faucet)</w:t>
      </w:r>
      <w:r w:rsidR="00DC5E48">
        <w:t>; Most pro-inflammatory—high omega-6 to omega-3 ratio</w:t>
      </w:r>
    </w:p>
    <w:p w14:paraId="1FA1A5A7" w14:textId="1719A1C9" w:rsidR="00DC5E48" w:rsidRDefault="00DC5E48">
      <w:r>
        <w:rPr>
          <w:noProof/>
        </w:rPr>
        <w:drawing>
          <wp:inline distT="0" distB="0" distL="0" distR="0" wp14:anchorId="47258144" wp14:editId="733D48FD">
            <wp:extent cx="3714750" cy="201477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2643" cy="20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678C" w14:textId="42DEB238" w:rsidR="00DC5E48" w:rsidRDefault="00DC5E48">
      <w:r>
        <w:rPr>
          <w:noProof/>
        </w:rPr>
        <w:drawing>
          <wp:inline distT="0" distB="0" distL="0" distR="0" wp14:anchorId="47EFE184" wp14:editId="4F507168">
            <wp:extent cx="4057593" cy="23622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3409" cy="236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DCB7" w14:textId="5C1B7BB8" w:rsidR="00DC5E48" w:rsidRDefault="00DC5E48">
      <w:r>
        <w:t xml:space="preserve">Should be 1:1 not 20:1 like a lot of </w:t>
      </w:r>
      <w:proofErr w:type="spellStart"/>
      <w:r>
        <w:t>americans</w:t>
      </w:r>
      <w:proofErr w:type="spellEnd"/>
      <w:r>
        <w:t>. Told to eat more polyunsaturated, but not told 0-3, 6, or 9</w:t>
      </w:r>
    </w:p>
    <w:p w14:paraId="256632FD" w14:textId="1BBF24B4" w:rsidR="00DC5E48" w:rsidRDefault="00DC5E48">
      <w:r>
        <w:rPr>
          <w:noProof/>
        </w:rPr>
        <w:lastRenderedPageBreak/>
        <w:drawing>
          <wp:inline distT="0" distB="0" distL="0" distR="0" wp14:anchorId="2B6CA73C" wp14:editId="272E2BD6">
            <wp:extent cx="3634375" cy="208563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9644" cy="208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C092" w14:textId="48CCFB59" w:rsidR="00DC5E48" w:rsidRDefault="00DC5E48">
      <w:r>
        <w:rPr>
          <w:noProof/>
        </w:rPr>
        <w:drawing>
          <wp:inline distT="0" distB="0" distL="0" distR="0" wp14:anchorId="3D282F44" wp14:editId="75A5A234">
            <wp:extent cx="3495675" cy="1841591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9191" cy="18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5188" w14:textId="72F3D514" w:rsidR="00DC5E48" w:rsidRDefault="00E56C7F">
      <w:r>
        <w:t>5-10% moderate sugar intake</w:t>
      </w:r>
    </w:p>
    <w:p w14:paraId="0F425408" w14:textId="4134D39C" w:rsidR="00E56C7F" w:rsidRDefault="000A4454">
      <w:r>
        <w:rPr>
          <w:noProof/>
        </w:rPr>
        <w:drawing>
          <wp:inline distT="0" distB="0" distL="0" distR="0" wp14:anchorId="0538CC95" wp14:editId="056CFD0F">
            <wp:extent cx="6264945" cy="36195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2092" cy="362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D320" w14:textId="6A7A0E4F" w:rsidR="000A4454" w:rsidRDefault="000A4454">
      <w:r>
        <w:rPr>
          <w:noProof/>
        </w:rPr>
        <w:lastRenderedPageBreak/>
        <w:drawing>
          <wp:inline distT="0" distB="0" distL="0" distR="0" wp14:anchorId="4D8A0989" wp14:editId="439C9E84">
            <wp:extent cx="5029200" cy="2781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DD2A" w14:textId="77777777" w:rsidR="000A4454" w:rsidRDefault="000A4454"/>
    <w:sectPr w:rsidR="000A4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E29"/>
    <w:rsid w:val="000A4454"/>
    <w:rsid w:val="002D6D81"/>
    <w:rsid w:val="00337E29"/>
    <w:rsid w:val="00DC5E48"/>
    <w:rsid w:val="00E56C7F"/>
    <w:rsid w:val="00F3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ED71C"/>
  <w15:chartTrackingRefBased/>
  <w15:docId w15:val="{4DAABCF7-9A57-4A9C-A88F-7C557D814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37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37E2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2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Victoria</cp:lastModifiedBy>
  <cp:revision>1</cp:revision>
  <dcterms:created xsi:type="dcterms:W3CDTF">2018-05-01T18:22:00Z</dcterms:created>
  <dcterms:modified xsi:type="dcterms:W3CDTF">2018-05-01T19:24:00Z</dcterms:modified>
</cp:coreProperties>
</file>